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25E" w:rsidRPr="0004525A" w:rsidRDefault="0046325E" w:rsidP="0046325E">
      <w:pPr>
        <w:jc w:val="both"/>
        <w:rPr>
          <w:rFonts w:asciiTheme="minorHAnsi" w:hAnsiTheme="minorHAnsi"/>
        </w:rPr>
      </w:pPr>
      <w:r w:rsidRPr="0004525A">
        <w:rPr>
          <w:rFonts w:asciiTheme="minorHAnsi" w:hAnsiTheme="minorHAnsi"/>
        </w:rPr>
        <w:t>Tisztelt Címzettek!</w:t>
      </w:r>
      <w:bookmarkStart w:id="0" w:name="_GoBack"/>
      <w:bookmarkEnd w:id="0"/>
    </w:p>
    <w:p w:rsidR="0046325E" w:rsidRPr="0004525A" w:rsidRDefault="0046325E" w:rsidP="0046325E">
      <w:pPr>
        <w:jc w:val="both"/>
        <w:rPr>
          <w:rFonts w:asciiTheme="minorHAnsi" w:hAnsiTheme="minorHAnsi"/>
        </w:rPr>
      </w:pPr>
      <w:r w:rsidRPr="0004525A">
        <w:rPr>
          <w:rFonts w:asciiTheme="minorHAnsi" w:hAnsiTheme="minorHAnsi"/>
        </w:rPr>
        <w:t>Kedves Kollégák!</w:t>
      </w: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 xml:space="preserve">Az ELTE Bárczi Gusztáv Gyógypedagógiai Kar Atipikus Viselkedés és </w:t>
      </w:r>
      <w:proofErr w:type="spellStart"/>
      <w:r w:rsidRPr="0004525A">
        <w:rPr>
          <w:rFonts w:asciiTheme="minorHAnsi" w:hAnsiTheme="minorHAnsi"/>
          <w:sz w:val="22"/>
          <w:szCs w:val="22"/>
        </w:rPr>
        <w:t>Kogníció</w:t>
      </w:r>
      <w:proofErr w:type="spellEnd"/>
      <w:r w:rsidRPr="0004525A">
        <w:rPr>
          <w:rFonts w:asciiTheme="minorHAnsi" w:hAnsiTheme="minorHAnsi"/>
          <w:sz w:val="22"/>
          <w:szCs w:val="22"/>
        </w:rPr>
        <w:t xml:space="preserve"> Intézetének Értelmileg Akadályozottak Pedagógiája szakirányos munkatársai - a kari és intézeti vezetés támogatásával - konferenciát szerveznek a Magyar Tudomány Ünnepe rendezvénysorozat keretében. Ezzel a rendezvénnyel Hatos Tanár Úr munkássága előtt fejezzük ki tiszteletünket, aki az idén lett 85 éves. </w:t>
      </w:r>
    </w:p>
    <w:p w:rsidR="0046325E" w:rsidRPr="0004525A" w:rsidRDefault="0046325E" w:rsidP="0004525A">
      <w:pPr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A konferencia címe: „Az értelmileg akadályozott felnőttek kísérése: múlt, jelen, jövő”.</w:t>
      </w: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 xml:space="preserve">A konferencia időpontja: 2017. november 16.  14.00-17.00 óra. </w:t>
      </w: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Helyszín: ELTE Bárczi Gusztáv Gyógypedagógiai Kar, Budapest, Ecseri út 3. A/67 terem</w:t>
      </w: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A részletes program a mellékletben olvasható.</w:t>
      </w: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 xml:space="preserve">A részvétel ingyenes, de a férőhelyek száma korlátozott, ezért kérjük, hogy részvételi szándékukat ezen a linken jelezzék: </w:t>
      </w:r>
      <w:hyperlink r:id="rId7" w:history="1">
        <w:r w:rsidRPr="0004525A">
          <w:rPr>
            <w:rStyle w:val="Hiperhivatkozs"/>
            <w:rFonts w:asciiTheme="minorHAnsi" w:hAnsiTheme="minorHAnsi"/>
            <w:sz w:val="22"/>
            <w:szCs w:val="22"/>
          </w:rPr>
          <w:t>http://barczi.elte.hu/content/az-ertelmileg-akadalyozott-felnottek-kiserese-mult-jelen-jovo.e.108</w:t>
        </w:r>
      </w:hyperlink>
      <w:r w:rsidRPr="0004525A">
        <w:rPr>
          <w:rFonts w:asciiTheme="minorHAnsi" w:hAnsiTheme="minorHAnsi"/>
          <w:sz w:val="22"/>
          <w:szCs w:val="22"/>
        </w:rPr>
        <w:t xml:space="preserve"> </w:t>
      </w:r>
    </w:p>
    <w:p w:rsidR="0046325E" w:rsidRPr="0004525A" w:rsidRDefault="0046325E" w:rsidP="0004525A">
      <w:pPr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 xml:space="preserve">Mivel a szűkös időkeret sajnos csak a meghívott előadók előadásaira elegendő, viszont fontos számunkra, hogy mindenki kifejezhesse a konferencia témájával és a jeles alkalommal kapcsolatos gondolatait, ezért úgy határoztunk, hogy poszter szekció keretében biztosítunk lehetőséget azok számára, akik szeretnék a témához illeszkedő munkájukat bemutatni. </w:t>
      </w: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Kérjük, amennyiben élni kívánnak ezzel a lehetőséggel, a regisztrációs lapon jelezzék ezt felénk! A posztereket elektronikus formában (.</w:t>
      </w:r>
      <w:proofErr w:type="spellStart"/>
      <w:r w:rsidRPr="0004525A">
        <w:rPr>
          <w:rFonts w:asciiTheme="minorHAnsi" w:hAnsiTheme="minorHAnsi"/>
          <w:sz w:val="22"/>
          <w:szCs w:val="22"/>
        </w:rPr>
        <w:t>jpeg</w:t>
      </w:r>
      <w:proofErr w:type="spellEnd"/>
      <w:r w:rsidRPr="0004525A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04525A">
        <w:rPr>
          <w:rFonts w:asciiTheme="minorHAnsi" w:hAnsiTheme="minorHAnsi"/>
          <w:sz w:val="22"/>
          <w:szCs w:val="22"/>
        </w:rPr>
        <w:t>vagy .</w:t>
      </w:r>
      <w:proofErr w:type="spellStart"/>
      <w:r w:rsidRPr="0004525A">
        <w:rPr>
          <w:rFonts w:asciiTheme="minorHAnsi" w:hAnsiTheme="minorHAnsi"/>
          <w:sz w:val="22"/>
          <w:szCs w:val="22"/>
        </w:rPr>
        <w:t>ppt</w:t>
      </w:r>
      <w:proofErr w:type="spellEnd"/>
      <w:proofErr w:type="gramEnd"/>
      <w:r w:rsidRPr="0004525A">
        <w:rPr>
          <w:rFonts w:asciiTheme="minorHAnsi" w:hAnsiTheme="minorHAnsi"/>
          <w:sz w:val="22"/>
          <w:szCs w:val="22"/>
        </w:rPr>
        <w:t xml:space="preserve"> fájlformátumban) 2017 november 06-ig kérjük megküldeni az ertak.barczi@gmail.com címre! A magukkal hozott kinyomtatott verziót a konferencia előtt 12.30-13.30 óra között lesz lehetőség kifüggeszteni a kijelölt helyre. Mivel ennek biztosítására paravánok korlátozott számba</w:t>
      </w:r>
      <w:r w:rsidR="0004525A" w:rsidRPr="0004525A">
        <w:rPr>
          <w:rFonts w:asciiTheme="minorHAnsi" w:hAnsiTheme="minorHAnsi"/>
          <w:sz w:val="22"/>
          <w:szCs w:val="22"/>
        </w:rPr>
        <w:t>n állnak rendelkezésünkre,</w:t>
      </w:r>
      <w:r w:rsidRPr="0004525A">
        <w:rPr>
          <w:rFonts w:asciiTheme="minorHAnsi" w:hAnsiTheme="minorHAnsi"/>
          <w:sz w:val="22"/>
          <w:szCs w:val="22"/>
        </w:rPr>
        <w:t xml:space="preserve"> kérjük, hogy ezen igényüket mielő</w:t>
      </w:r>
      <w:r w:rsidR="0004525A" w:rsidRPr="0004525A">
        <w:rPr>
          <w:rFonts w:asciiTheme="minorHAnsi" w:hAnsiTheme="minorHAnsi"/>
          <w:sz w:val="22"/>
          <w:szCs w:val="22"/>
        </w:rPr>
        <w:t>bb</w:t>
      </w:r>
      <w:r w:rsidRPr="0004525A">
        <w:rPr>
          <w:rFonts w:asciiTheme="minorHAnsi" w:hAnsiTheme="minorHAnsi"/>
          <w:sz w:val="22"/>
          <w:szCs w:val="22"/>
        </w:rPr>
        <w:t xml:space="preserve"> jelezni szíveskedjenek.  </w:t>
      </w:r>
    </w:p>
    <w:p w:rsidR="0046325E" w:rsidRPr="0004525A" w:rsidRDefault="0004525A" w:rsidP="0004525A">
      <w:pPr>
        <w:spacing w:before="240"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Bármilyen kérdés, kérés esetén</w:t>
      </w:r>
      <w:r w:rsidR="0046325E" w:rsidRPr="0004525A">
        <w:rPr>
          <w:rFonts w:asciiTheme="minorHAnsi" w:hAnsiTheme="minorHAnsi"/>
          <w:sz w:val="22"/>
          <w:szCs w:val="22"/>
        </w:rPr>
        <w:t xml:space="preserve"> kérem</w:t>
      </w:r>
      <w:r w:rsidRPr="0004525A">
        <w:rPr>
          <w:rFonts w:asciiTheme="minorHAnsi" w:hAnsiTheme="minorHAnsi"/>
          <w:sz w:val="22"/>
          <w:szCs w:val="22"/>
        </w:rPr>
        <w:t>,</w:t>
      </w:r>
      <w:r w:rsidR="0046325E" w:rsidRPr="0004525A">
        <w:rPr>
          <w:rFonts w:asciiTheme="minorHAnsi" w:hAnsiTheme="minorHAnsi"/>
          <w:sz w:val="22"/>
          <w:szCs w:val="22"/>
        </w:rPr>
        <w:t xml:space="preserve"> forduljanak hozzánk bizalommal az alábbi elérhetőségeken:</w:t>
      </w:r>
    </w:p>
    <w:p w:rsidR="0046325E" w:rsidRPr="0004525A" w:rsidRDefault="0046325E" w:rsidP="0046325E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4525A">
        <w:rPr>
          <w:rFonts w:asciiTheme="minorHAnsi" w:hAnsiTheme="minorHAnsi"/>
          <w:sz w:val="22"/>
          <w:szCs w:val="22"/>
        </w:rPr>
        <w:t>név</w:t>
      </w:r>
      <w:proofErr w:type="gramEnd"/>
      <w:r w:rsidRPr="0004525A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04525A">
        <w:rPr>
          <w:rFonts w:asciiTheme="minorHAnsi" w:hAnsiTheme="minorHAnsi"/>
          <w:sz w:val="22"/>
          <w:szCs w:val="22"/>
        </w:rPr>
        <w:t>Barthel</w:t>
      </w:r>
      <w:proofErr w:type="spellEnd"/>
      <w:r w:rsidRPr="000452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25A">
        <w:rPr>
          <w:rFonts w:asciiTheme="minorHAnsi" w:hAnsiTheme="minorHAnsi"/>
          <w:sz w:val="22"/>
          <w:szCs w:val="22"/>
        </w:rPr>
        <w:t>Betty</w:t>
      </w:r>
      <w:proofErr w:type="spellEnd"/>
      <w:r w:rsidRPr="0004525A">
        <w:rPr>
          <w:rFonts w:asciiTheme="minorHAnsi" w:hAnsiTheme="minorHAnsi"/>
          <w:sz w:val="22"/>
          <w:szCs w:val="22"/>
        </w:rPr>
        <w:t>, Kármán Bianka</w:t>
      </w:r>
    </w:p>
    <w:p w:rsidR="0004525A" w:rsidRDefault="0046325E" w:rsidP="0004525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proofErr w:type="gramStart"/>
      <w:r w:rsidRPr="0004525A">
        <w:rPr>
          <w:rFonts w:asciiTheme="minorHAnsi" w:hAnsiTheme="minorHAnsi"/>
          <w:sz w:val="22"/>
          <w:szCs w:val="22"/>
        </w:rPr>
        <w:t>e-mail</w:t>
      </w:r>
      <w:proofErr w:type="gramEnd"/>
      <w:r w:rsidRPr="0004525A">
        <w:rPr>
          <w:rFonts w:asciiTheme="minorHAnsi" w:hAnsiTheme="minorHAnsi"/>
          <w:sz w:val="22"/>
          <w:szCs w:val="22"/>
        </w:rPr>
        <w:t xml:space="preserve"> cím: </w:t>
      </w:r>
      <w:hyperlink r:id="rId8" w:history="1">
        <w:r w:rsidR="0004525A" w:rsidRPr="00F93347">
          <w:rPr>
            <w:rStyle w:val="Hiperhivatkozs"/>
            <w:rFonts w:asciiTheme="minorHAnsi" w:hAnsiTheme="minorHAnsi"/>
            <w:sz w:val="22"/>
            <w:szCs w:val="22"/>
          </w:rPr>
          <w:t>ertak.barczi@gmail.com</w:t>
        </w:r>
      </w:hyperlink>
    </w:p>
    <w:p w:rsidR="0046325E" w:rsidRPr="0004525A" w:rsidRDefault="0046325E" w:rsidP="0004525A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Bízunk benne, hogy minél többen találkozunk ezen az ünnepi eseményen! Szeretettel várjuk Önöket!</w:t>
      </w: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</w:p>
    <w:p w:rsidR="0004525A" w:rsidRDefault="0004525A" w:rsidP="0046325E">
      <w:pPr>
        <w:jc w:val="both"/>
        <w:rPr>
          <w:rFonts w:asciiTheme="minorHAnsi" w:hAnsiTheme="minorHAnsi"/>
          <w:sz w:val="22"/>
          <w:szCs w:val="22"/>
        </w:rPr>
      </w:pP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Budapest, 2017.</w:t>
      </w:r>
      <w:r w:rsidR="0004525A" w:rsidRPr="0004525A">
        <w:rPr>
          <w:rFonts w:asciiTheme="minorHAnsi" w:hAnsiTheme="minorHAnsi"/>
          <w:sz w:val="22"/>
          <w:szCs w:val="22"/>
        </w:rPr>
        <w:t xml:space="preserve"> </w:t>
      </w:r>
      <w:r w:rsidRPr="0004525A">
        <w:rPr>
          <w:rFonts w:asciiTheme="minorHAnsi" w:hAnsiTheme="minorHAnsi"/>
          <w:sz w:val="22"/>
          <w:szCs w:val="22"/>
        </w:rPr>
        <w:t>október 09.</w:t>
      </w: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 xml:space="preserve">Üdvözlettel az Értelmileg Akadályozottak Pedagógiája szakirány munkatársai nevében: </w:t>
      </w: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  <w:proofErr w:type="spellStart"/>
      <w:r w:rsidRPr="0004525A">
        <w:rPr>
          <w:rFonts w:asciiTheme="minorHAnsi" w:hAnsiTheme="minorHAnsi"/>
          <w:sz w:val="22"/>
          <w:szCs w:val="22"/>
        </w:rPr>
        <w:t>Barthel</w:t>
      </w:r>
      <w:proofErr w:type="spellEnd"/>
      <w:r w:rsidRPr="0004525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04525A">
        <w:rPr>
          <w:rFonts w:asciiTheme="minorHAnsi" w:hAnsiTheme="minorHAnsi"/>
          <w:sz w:val="22"/>
          <w:szCs w:val="22"/>
        </w:rPr>
        <w:t>Betty</w:t>
      </w:r>
      <w:proofErr w:type="spellEnd"/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04525A">
        <w:rPr>
          <w:rFonts w:asciiTheme="minorHAnsi" w:hAnsiTheme="minorHAnsi"/>
          <w:sz w:val="22"/>
          <w:szCs w:val="22"/>
        </w:rPr>
        <w:t>szakirány-felelős</w:t>
      </w:r>
      <w:proofErr w:type="gramEnd"/>
    </w:p>
    <w:p w:rsidR="0046325E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ELTE ATIVIK Intézet</w:t>
      </w:r>
    </w:p>
    <w:p w:rsidR="0002045D" w:rsidRPr="0004525A" w:rsidRDefault="0046325E" w:rsidP="0046325E">
      <w:pPr>
        <w:jc w:val="both"/>
        <w:rPr>
          <w:rFonts w:asciiTheme="minorHAnsi" w:hAnsiTheme="minorHAnsi"/>
          <w:sz w:val="22"/>
          <w:szCs w:val="22"/>
        </w:rPr>
      </w:pPr>
      <w:r w:rsidRPr="0004525A">
        <w:rPr>
          <w:rFonts w:asciiTheme="minorHAnsi" w:hAnsiTheme="minorHAnsi"/>
          <w:sz w:val="22"/>
          <w:szCs w:val="22"/>
        </w:rPr>
        <w:t>Értelmileg Akadályozottak Pedagógiája szakirány</w:t>
      </w:r>
    </w:p>
    <w:sectPr w:rsidR="0002045D" w:rsidRPr="0004525A" w:rsidSect="006A4C5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767" w:rsidRPr="0004525A" w:rsidRDefault="00402767" w:rsidP="000F75C4">
      <w:pPr>
        <w:rPr>
          <w:sz w:val="20"/>
          <w:szCs w:val="20"/>
        </w:rPr>
      </w:pPr>
      <w:r w:rsidRPr="0004525A">
        <w:rPr>
          <w:sz w:val="20"/>
          <w:szCs w:val="20"/>
        </w:rPr>
        <w:separator/>
      </w:r>
    </w:p>
  </w:endnote>
  <w:endnote w:type="continuationSeparator" w:id="0">
    <w:p w:rsidR="00402767" w:rsidRPr="0004525A" w:rsidRDefault="00402767" w:rsidP="000F75C4">
      <w:pPr>
        <w:rPr>
          <w:sz w:val="20"/>
          <w:szCs w:val="20"/>
        </w:rPr>
      </w:pPr>
      <w:r w:rsidRPr="0004525A"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-555079176"/>
      <w:docPartObj>
        <w:docPartGallery w:val="Page Numbers (Bottom of Page)"/>
        <w:docPartUnique/>
      </w:docPartObj>
    </w:sdtPr>
    <w:sdtContent>
      <w:p w:rsidR="0002045D" w:rsidRPr="0004525A" w:rsidRDefault="002D5351">
        <w:pPr>
          <w:pStyle w:val="llb"/>
          <w:jc w:val="center"/>
          <w:rPr>
            <w:sz w:val="20"/>
            <w:szCs w:val="20"/>
          </w:rPr>
        </w:pPr>
        <w:r w:rsidRPr="0004525A">
          <w:rPr>
            <w:sz w:val="20"/>
            <w:szCs w:val="20"/>
          </w:rPr>
          <w:fldChar w:fldCharType="begin"/>
        </w:r>
        <w:r w:rsidR="0002045D" w:rsidRPr="0004525A">
          <w:rPr>
            <w:sz w:val="20"/>
            <w:szCs w:val="20"/>
          </w:rPr>
          <w:instrText>PAGE   \* MERGEFORMAT</w:instrText>
        </w:r>
        <w:r w:rsidRPr="0004525A">
          <w:rPr>
            <w:sz w:val="20"/>
            <w:szCs w:val="20"/>
          </w:rPr>
          <w:fldChar w:fldCharType="separate"/>
        </w:r>
        <w:r w:rsidR="0004525A">
          <w:rPr>
            <w:noProof/>
            <w:sz w:val="20"/>
            <w:szCs w:val="20"/>
          </w:rPr>
          <w:t>2</w:t>
        </w:r>
        <w:r w:rsidRPr="0004525A">
          <w:rPr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ook w:val="01E0"/>
    </w:tblPr>
    <w:tblGrid>
      <w:gridCol w:w="1181"/>
      <w:gridCol w:w="8107"/>
    </w:tblGrid>
    <w:tr w:rsidR="00A221BA" w:rsidRPr="0004525A" w:rsidTr="009E6A79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221BA" w:rsidRPr="0004525A" w:rsidRDefault="00A221BA" w:rsidP="009E6A79">
          <w:pPr>
            <w:pStyle w:val="llb"/>
            <w:spacing w:before="120"/>
            <w:ind w:right="360"/>
            <w:rPr>
              <w:sz w:val="20"/>
              <w:szCs w:val="20"/>
            </w:rPr>
          </w:pPr>
          <w:r w:rsidRPr="0004525A">
            <w:rPr>
              <w:noProof/>
              <w:sz w:val="20"/>
              <w:szCs w:val="20"/>
            </w:rPr>
            <w:drawing>
              <wp:inline distT="0" distB="0" distL="0" distR="0">
                <wp:extent cx="384175" cy="530225"/>
                <wp:effectExtent l="0" t="0" r="0" b="3175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175" cy="530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A221BA" w:rsidRPr="0004525A" w:rsidRDefault="00A221BA" w:rsidP="00A221BA">
          <w:pPr>
            <w:pStyle w:val="llb"/>
            <w:jc w:val="center"/>
            <w:rPr>
              <w:rFonts w:ascii="Garamond" w:hAnsi="Garamond"/>
              <w:color w:val="000000"/>
              <w:sz w:val="17"/>
              <w:szCs w:val="17"/>
            </w:rPr>
          </w:pPr>
          <w:r w:rsidRPr="0004525A">
            <w:rPr>
              <w:rFonts w:ascii="Garamond" w:hAnsi="Garamond"/>
              <w:color w:val="000000"/>
              <w:sz w:val="17"/>
              <w:szCs w:val="17"/>
            </w:rPr>
            <w:t xml:space="preserve">1097 Budapest, Ecseri út 3. • </w:t>
          </w:r>
          <w:r w:rsidRPr="0004525A">
            <w:rPr>
              <w:rFonts w:ascii="Garamond" w:hAnsi="Garamond"/>
              <w:sz w:val="17"/>
              <w:szCs w:val="17"/>
            </w:rPr>
            <w:t>Postacím: 1476 Budapest 100., Pf. 127.</w:t>
          </w:r>
          <w:r w:rsidRPr="0004525A">
            <w:rPr>
              <w:rFonts w:ascii="Garamond" w:hAnsi="Garamond"/>
              <w:sz w:val="17"/>
              <w:szCs w:val="17"/>
            </w:rPr>
            <w:br/>
          </w:r>
          <w:r w:rsidRPr="0004525A">
            <w:rPr>
              <w:rFonts w:ascii="Garamond" w:hAnsi="Garamond"/>
              <w:color w:val="000000"/>
              <w:sz w:val="17"/>
              <w:szCs w:val="17"/>
            </w:rPr>
            <w:t xml:space="preserve">Telefon: 358-5534 • Fax: 348-3186 • e-mail: tudomany@barczi.elte.hu • honlap: </w:t>
          </w:r>
          <w:hyperlink r:id="rId2" w:history="1">
            <w:r w:rsidRPr="0004525A">
              <w:rPr>
                <w:rStyle w:val="Hiperhivatkozs"/>
                <w:rFonts w:ascii="Garamond" w:hAnsi="Garamond"/>
                <w:color w:val="000000"/>
                <w:sz w:val="17"/>
                <w:szCs w:val="17"/>
              </w:rPr>
              <w:t>www.barczi.elte.hu</w:t>
            </w:r>
          </w:hyperlink>
          <w:r w:rsidRPr="0004525A">
            <w:rPr>
              <w:rFonts w:ascii="Garamond" w:hAnsi="Garamond"/>
              <w:color w:val="000000"/>
              <w:sz w:val="17"/>
              <w:szCs w:val="17"/>
            </w:rPr>
            <w:br/>
          </w:r>
          <w:r w:rsidRPr="0004525A">
            <w:rPr>
              <w:rFonts w:ascii="Garamond" w:hAnsi="Garamond"/>
              <w:sz w:val="17"/>
              <w:szCs w:val="17"/>
            </w:rPr>
            <w:t>Magyar Államkincstár ELTE: 10032000-01426201-00000000</w:t>
          </w:r>
        </w:p>
      </w:tc>
    </w:tr>
  </w:tbl>
  <w:p w:rsidR="00A221BA" w:rsidRPr="0004525A" w:rsidRDefault="00A221BA">
    <w:pPr>
      <w:pStyle w:val="llb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767" w:rsidRPr="0004525A" w:rsidRDefault="00402767" w:rsidP="000F75C4">
      <w:pPr>
        <w:rPr>
          <w:sz w:val="20"/>
          <w:szCs w:val="20"/>
        </w:rPr>
      </w:pPr>
      <w:r w:rsidRPr="0004525A">
        <w:rPr>
          <w:sz w:val="20"/>
          <w:szCs w:val="20"/>
        </w:rPr>
        <w:separator/>
      </w:r>
    </w:p>
  </w:footnote>
  <w:footnote w:type="continuationSeparator" w:id="0">
    <w:p w:rsidR="00402767" w:rsidRPr="0004525A" w:rsidRDefault="00402767" w:rsidP="000F75C4">
      <w:pPr>
        <w:rPr>
          <w:sz w:val="20"/>
          <w:szCs w:val="20"/>
        </w:rPr>
      </w:pPr>
      <w:r w:rsidRPr="0004525A">
        <w:rPr>
          <w:sz w:val="20"/>
          <w:szCs w:val="20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04525A" w:rsidRPr="0004525A" w:rsidTr="008275BC">
      <w:trPr>
        <w:jc w:val="center"/>
      </w:trPr>
      <w:tc>
        <w:tcPr>
          <w:tcW w:w="1418" w:type="dxa"/>
          <w:shd w:val="clear" w:color="auto" w:fill="auto"/>
          <w:vAlign w:val="center"/>
        </w:tcPr>
        <w:p w:rsidR="0004525A" w:rsidRPr="0004525A" w:rsidRDefault="0004525A" w:rsidP="008275BC">
          <w:pPr>
            <w:pStyle w:val="lfej"/>
            <w:ind w:left="-108"/>
            <w:jc w:val="center"/>
            <w:rPr>
              <w:sz w:val="20"/>
              <w:szCs w:val="20"/>
            </w:rPr>
          </w:pPr>
          <w:r w:rsidRPr="0004525A">
            <w:rPr>
              <w:rFonts w:ascii="Garamond" w:hAnsi="Garamond"/>
              <w:noProof/>
              <w:sz w:val="20"/>
              <w:szCs w:val="20"/>
            </w:rPr>
            <w:drawing>
              <wp:inline distT="0" distB="0" distL="0" distR="0">
                <wp:extent cx="791210" cy="791210"/>
                <wp:effectExtent l="0" t="0" r="8890" b="8890"/>
                <wp:docPr id="2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04525A" w:rsidRPr="0004525A" w:rsidRDefault="0004525A" w:rsidP="008275BC">
          <w:pPr>
            <w:pStyle w:val="lfej"/>
            <w:jc w:val="center"/>
            <w:rPr>
              <w:sz w:val="20"/>
              <w:szCs w:val="20"/>
            </w:rPr>
          </w:pPr>
          <w:r w:rsidRPr="0004525A">
            <w:rPr>
              <w:noProof/>
              <w:sz w:val="20"/>
              <w:szCs w:val="20"/>
            </w:rPr>
            <w:drawing>
              <wp:inline distT="0" distB="0" distL="0" distR="0">
                <wp:extent cx="822325" cy="829945"/>
                <wp:effectExtent l="0" t="0" r="0" b="8255"/>
                <wp:docPr id="3" name="Kép 6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04525A" w:rsidRPr="0004525A" w:rsidRDefault="0004525A" w:rsidP="008275BC">
          <w:pPr>
            <w:pStyle w:val="lfej"/>
            <w:jc w:val="center"/>
            <w:rPr>
              <w:rFonts w:ascii="Garamond" w:hAnsi="Garamond"/>
            </w:rPr>
          </w:pPr>
          <w:r w:rsidRPr="0004525A">
            <w:rPr>
              <w:rFonts w:ascii="Garamond" w:hAnsi="Garamond"/>
            </w:rPr>
            <w:t>EÖTVÖS LORÁND TUDOMÁNYEGYETEM</w:t>
          </w:r>
        </w:p>
        <w:p w:rsidR="0004525A" w:rsidRPr="0004525A" w:rsidRDefault="0004525A" w:rsidP="008275BC">
          <w:pPr>
            <w:pStyle w:val="lfej"/>
            <w:jc w:val="center"/>
            <w:rPr>
              <w:rFonts w:ascii="Garamond" w:hAnsi="Garamond"/>
              <w:sz w:val="20"/>
              <w:szCs w:val="20"/>
            </w:rPr>
          </w:pPr>
          <w:r w:rsidRPr="0004525A">
            <w:rPr>
              <w:rFonts w:ascii="Garamond" w:hAnsi="Garamond"/>
              <w:sz w:val="20"/>
              <w:szCs w:val="20"/>
            </w:rPr>
            <w:t>BÁRCZI GUSZTÁV GYÓGYPEDAGÓGIAI KAR</w:t>
          </w:r>
        </w:p>
        <w:p w:rsidR="0004525A" w:rsidRPr="0004525A" w:rsidRDefault="0004525A" w:rsidP="008275BC">
          <w:pPr>
            <w:pStyle w:val="lfej"/>
            <w:jc w:val="center"/>
            <w:rPr>
              <w:rFonts w:ascii="Garamond" w:hAnsi="Garamond"/>
              <w:sz w:val="20"/>
              <w:szCs w:val="20"/>
            </w:rPr>
          </w:pPr>
        </w:p>
        <w:p w:rsidR="0004525A" w:rsidRPr="0004525A" w:rsidRDefault="0004525A" w:rsidP="008275BC">
          <w:pPr>
            <w:pStyle w:val="lfej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04525A" w:rsidRPr="0004525A" w:rsidRDefault="0004525A" w:rsidP="008275BC">
          <w:pPr>
            <w:pStyle w:val="lfej"/>
            <w:ind w:left="-160" w:right="-162"/>
            <w:jc w:val="center"/>
            <w:rPr>
              <w:sz w:val="20"/>
              <w:szCs w:val="20"/>
            </w:rPr>
          </w:pPr>
          <w:r w:rsidRPr="0004525A">
            <w:rPr>
              <w:rFonts w:ascii="Garamond" w:hAnsi="Garamond"/>
              <w:noProof/>
              <w:sz w:val="20"/>
              <w:szCs w:val="20"/>
            </w:rPr>
            <w:drawing>
              <wp:inline distT="0" distB="0" distL="0" distR="0">
                <wp:extent cx="1486839" cy="644525"/>
                <wp:effectExtent l="0" t="0" r="0" b="3175"/>
                <wp:docPr id="7" name="Kép 1" descr="D:\asztali\tudományos_nemzetközi_munkai\Tud.Ünnepe\2017\MTU adatkero\MTU2017_logo_sablonok EMMItől\MagyarTudomanyUnnepe-logo_color-web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ztali\tudományos_nemzetközi_munkai\Tud.Ünnepe\2017\MTU adatkero\MTU2017_logo_sablonok EMMItől\MagyarTudomanyUnnepe-logo_color-web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041" cy="658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5C4" w:rsidRPr="0004525A" w:rsidRDefault="000F75C4" w:rsidP="00AC342B">
    <w:pPr>
      <w:pStyle w:val="lfej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jc w:val="center"/>
      <w:tblCellMar>
        <w:left w:w="0" w:type="dxa"/>
        <w:right w:w="0" w:type="dxa"/>
      </w:tblCellMar>
      <w:tblLook w:val="04A0"/>
    </w:tblPr>
    <w:tblGrid>
      <w:gridCol w:w="1418"/>
      <w:gridCol w:w="1571"/>
      <w:gridCol w:w="5747"/>
      <w:gridCol w:w="2304"/>
    </w:tblGrid>
    <w:tr w:rsidR="006A4C56" w:rsidRPr="0004525A" w:rsidTr="009E6A79">
      <w:trPr>
        <w:jc w:val="center"/>
      </w:trPr>
      <w:tc>
        <w:tcPr>
          <w:tcW w:w="1418" w:type="dxa"/>
          <w:shd w:val="clear" w:color="auto" w:fill="auto"/>
          <w:vAlign w:val="center"/>
        </w:tcPr>
        <w:p w:rsidR="006A4C56" w:rsidRPr="0004525A" w:rsidRDefault="006A4C56" w:rsidP="009E6A79">
          <w:pPr>
            <w:pStyle w:val="lfej"/>
            <w:ind w:left="-108"/>
            <w:jc w:val="center"/>
            <w:rPr>
              <w:sz w:val="20"/>
              <w:szCs w:val="20"/>
            </w:rPr>
          </w:pPr>
          <w:r w:rsidRPr="0004525A">
            <w:rPr>
              <w:rFonts w:ascii="Garamond" w:hAnsi="Garamond"/>
              <w:noProof/>
              <w:sz w:val="20"/>
              <w:szCs w:val="20"/>
            </w:rPr>
            <w:drawing>
              <wp:inline distT="0" distB="0" distL="0" distR="0">
                <wp:extent cx="791210" cy="791210"/>
                <wp:effectExtent l="0" t="0" r="8890" b="889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6A4C56" w:rsidRPr="0004525A" w:rsidRDefault="006A4C56" w:rsidP="009E6A79">
          <w:pPr>
            <w:pStyle w:val="lfej"/>
            <w:jc w:val="center"/>
            <w:rPr>
              <w:sz w:val="20"/>
              <w:szCs w:val="20"/>
            </w:rPr>
          </w:pPr>
          <w:r w:rsidRPr="0004525A">
            <w:rPr>
              <w:noProof/>
              <w:sz w:val="20"/>
              <w:szCs w:val="20"/>
            </w:rPr>
            <w:drawing>
              <wp:inline distT="0" distB="0" distL="0" distR="0">
                <wp:extent cx="822325" cy="829945"/>
                <wp:effectExtent l="0" t="0" r="0" b="8255"/>
                <wp:docPr id="6" name="Kép 6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325" cy="829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6A4C56" w:rsidRPr="0004525A" w:rsidRDefault="00AC37A5" w:rsidP="009E6A79">
          <w:pPr>
            <w:pStyle w:val="lfej"/>
            <w:jc w:val="center"/>
            <w:rPr>
              <w:rFonts w:ascii="Garamond" w:hAnsi="Garamond"/>
            </w:rPr>
          </w:pPr>
          <w:r w:rsidRPr="0004525A">
            <w:rPr>
              <w:rFonts w:ascii="Garamond" w:hAnsi="Garamond"/>
            </w:rPr>
            <w:t>EÖTVÖS LORÁND</w:t>
          </w:r>
          <w:r w:rsidR="006A4C56" w:rsidRPr="0004525A">
            <w:rPr>
              <w:rFonts w:ascii="Garamond" w:hAnsi="Garamond"/>
            </w:rPr>
            <w:t xml:space="preserve"> TUDOMÁNYEGYETEM</w:t>
          </w:r>
        </w:p>
        <w:p w:rsidR="0046325E" w:rsidRPr="0004525A" w:rsidRDefault="006A4C56" w:rsidP="00C96EF3">
          <w:pPr>
            <w:pStyle w:val="lfej"/>
            <w:jc w:val="center"/>
            <w:rPr>
              <w:rFonts w:ascii="Garamond" w:hAnsi="Garamond"/>
              <w:sz w:val="20"/>
              <w:szCs w:val="20"/>
            </w:rPr>
          </w:pPr>
          <w:r w:rsidRPr="0004525A">
            <w:rPr>
              <w:rFonts w:ascii="Garamond" w:hAnsi="Garamond"/>
              <w:sz w:val="20"/>
              <w:szCs w:val="20"/>
            </w:rPr>
            <w:t>BÁRCZI GUSZTÁV GYÓGYPEDAGÓGIAI KAR</w:t>
          </w:r>
        </w:p>
        <w:p w:rsidR="0046325E" w:rsidRPr="0004525A" w:rsidRDefault="0046325E" w:rsidP="00C96EF3">
          <w:pPr>
            <w:pStyle w:val="lfej"/>
            <w:jc w:val="center"/>
            <w:rPr>
              <w:rFonts w:ascii="Garamond" w:hAnsi="Garamond"/>
              <w:sz w:val="20"/>
              <w:szCs w:val="20"/>
            </w:rPr>
          </w:pPr>
        </w:p>
        <w:p w:rsidR="006A4C56" w:rsidRPr="0004525A" w:rsidRDefault="006A4C56" w:rsidP="00C96EF3">
          <w:pPr>
            <w:pStyle w:val="lfej"/>
            <w:jc w:val="center"/>
            <w:rPr>
              <w:rFonts w:ascii="Garamond" w:hAnsi="Garamond"/>
              <w:sz w:val="20"/>
              <w:szCs w:val="20"/>
            </w:rPr>
          </w:pPr>
        </w:p>
      </w:tc>
      <w:tc>
        <w:tcPr>
          <w:tcW w:w="2304" w:type="dxa"/>
          <w:shd w:val="clear" w:color="auto" w:fill="auto"/>
          <w:vAlign w:val="center"/>
        </w:tcPr>
        <w:p w:rsidR="006A4C56" w:rsidRPr="0004525A" w:rsidRDefault="0046325E" w:rsidP="009E6A79">
          <w:pPr>
            <w:pStyle w:val="lfej"/>
            <w:ind w:left="-160" w:right="-162"/>
            <w:jc w:val="center"/>
            <w:rPr>
              <w:sz w:val="20"/>
              <w:szCs w:val="20"/>
            </w:rPr>
          </w:pPr>
          <w:r w:rsidRPr="0004525A">
            <w:rPr>
              <w:rFonts w:ascii="Garamond" w:hAnsi="Garamond"/>
              <w:noProof/>
              <w:sz w:val="20"/>
              <w:szCs w:val="20"/>
            </w:rPr>
            <w:drawing>
              <wp:inline distT="0" distB="0" distL="0" distR="0">
                <wp:extent cx="1486839" cy="644525"/>
                <wp:effectExtent l="0" t="0" r="0" b="3175"/>
                <wp:docPr id="1" name="Kép 1" descr="D:\asztali\tudományos_nemzetközi_munkai\Tud.Ünnepe\2017\MTU adatkero\MTU2017_logo_sablonok EMMItől\MagyarTudomanyUnnepe-logo_color-web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asztali\tudományos_nemzetközi_munkai\Tud.Ünnepe\2017\MTU adatkero\MTU2017_logo_sablonok EMMItől\MagyarTudomanyUnnepe-logo_color-web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041" cy="658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221BA" w:rsidRPr="0004525A" w:rsidRDefault="00A221BA" w:rsidP="006A4C56">
    <w:pPr>
      <w:pStyle w:val="lfej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32B6B"/>
    <w:multiLevelType w:val="hybridMultilevel"/>
    <w:tmpl w:val="A9D00828"/>
    <w:lvl w:ilvl="0" w:tplc="497A1B04">
      <w:start w:val="10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75C4"/>
    <w:rsid w:val="0002045D"/>
    <w:rsid w:val="0004525A"/>
    <w:rsid w:val="000D003B"/>
    <w:rsid w:val="000D6DD6"/>
    <w:rsid w:val="000F75C4"/>
    <w:rsid w:val="001204DF"/>
    <w:rsid w:val="001538A5"/>
    <w:rsid w:val="002D5351"/>
    <w:rsid w:val="00402767"/>
    <w:rsid w:val="0043040D"/>
    <w:rsid w:val="0043325A"/>
    <w:rsid w:val="0046325E"/>
    <w:rsid w:val="005D46C9"/>
    <w:rsid w:val="006A4C56"/>
    <w:rsid w:val="00784D51"/>
    <w:rsid w:val="008A77E2"/>
    <w:rsid w:val="008B3BFD"/>
    <w:rsid w:val="009A6978"/>
    <w:rsid w:val="00A221BA"/>
    <w:rsid w:val="00A66E37"/>
    <w:rsid w:val="00AC342B"/>
    <w:rsid w:val="00AC37A5"/>
    <w:rsid w:val="00B408B8"/>
    <w:rsid w:val="00C503D0"/>
    <w:rsid w:val="00C72ADC"/>
    <w:rsid w:val="00C96EF3"/>
    <w:rsid w:val="00CC3E83"/>
    <w:rsid w:val="00DB3255"/>
    <w:rsid w:val="00DF2F47"/>
    <w:rsid w:val="00EE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46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0F75C4"/>
    <w:rPr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F75C4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0F75C4"/>
    <w:rPr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F75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nhideWhenUsed/>
    <w:rsid w:val="00A221B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6EF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6EF3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A6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tak.barczi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czi.elte.hu/content/az-ertelmileg-akadalyozott-felnottek-kiserese-mult-jelen-jovo.e.108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andris</cp:lastModifiedBy>
  <cp:revision>2</cp:revision>
  <cp:lastPrinted>2017-09-08T13:27:00Z</cp:lastPrinted>
  <dcterms:created xsi:type="dcterms:W3CDTF">2017-10-19T18:55:00Z</dcterms:created>
  <dcterms:modified xsi:type="dcterms:W3CDTF">2017-10-19T18:55:00Z</dcterms:modified>
</cp:coreProperties>
</file>